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21F39A89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2DCAE813">
        <w:rPr>
          <w:rFonts w:ascii="Tahoma" w:hAnsi="Tahoma" w:cs="Tahoma"/>
          <w:b/>
          <w:bCs/>
        </w:rPr>
        <w:t>Załącznik 1</w:t>
      </w:r>
      <w:r w:rsidR="5CED1F34" w:rsidRPr="2DCAE813">
        <w:rPr>
          <w:rFonts w:ascii="Tahoma" w:hAnsi="Tahoma" w:cs="Tahoma"/>
          <w:b/>
          <w:bCs/>
        </w:rPr>
        <w:t>.</w:t>
      </w:r>
      <w:r w:rsidR="00B03D2A">
        <w:rPr>
          <w:rFonts w:ascii="Tahoma" w:hAnsi="Tahoma" w:cs="Tahoma"/>
          <w:b/>
          <w:bCs/>
        </w:rPr>
        <w:t>2</w:t>
      </w:r>
      <w:r w:rsidR="000A0CFA">
        <w:rPr>
          <w:rFonts w:ascii="Tahoma" w:hAnsi="Tahoma" w:cs="Tahoma"/>
          <w:b/>
          <w:bCs/>
        </w:rPr>
        <w:t>7</w:t>
      </w:r>
    </w:p>
    <w:p w14:paraId="58B9698F" w14:textId="332A0CDB" w:rsidR="00436ADC" w:rsidRDefault="00D3215F" w:rsidP="00436ADC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</w:rPr>
      </w:pPr>
      <w:r w:rsidRPr="00D3215F">
        <w:rPr>
          <w:rFonts w:ascii="Tahoma" w:hAnsi="Tahoma" w:cs="Tahoma"/>
          <w:b/>
          <w:bCs/>
          <w:color w:val="000000" w:themeColor="text1"/>
        </w:rPr>
        <w:t>Szkolenie dla automatyków z wdrożonych rozwiązań bezpieczeństwa systemów OT</w:t>
      </w:r>
    </w:p>
    <w:p w14:paraId="2573A0BF" w14:textId="77777777" w:rsidR="00D3215F" w:rsidRDefault="00D3215F" w:rsidP="00436ADC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459"/>
        <w:gridCol w:w="6514"/>
      </w:tblGrid>
      <w:tr w:rsidR="00436ADC" w:rsidRPr="00436ADC" w14:paraId="654F633D" w14:textId="77777777" w:rsidTr="00436ADC">
        <w:tc>
          <w:tcPr>
            <w:tcW w:w="0" w:type="auto"/>
            <w:vAlign w:val="center"/>
            <w:hideMark/>
          </w:tcPr>
          <w:p w14:paraId="44AF3BFD" w14:textId="77777777" w:rsidR="00436ADC" w:rsidRPr="00436ADC" w:rsidRDefault="00436ADC" w:rsidP="00436AD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36ADC">
              <w:rPr>
                <w:rFonts w:ascii="Tahoma" w:hAnsi="Tahoma" w:cs="Tahoma"/>
                <w:b/>
                <w:bCs/>
                <w:color w:val="000000" w:themeColor="text1"/>
              </w:rPr>
              <w:t>L.p.</w:t>
            </w:r>
          </w:p>
        </w:tc>
        <w:tc>
          <w:tcPr>
            <w:tcW w:w="0" w:type="auto"/>
            <w:vAlign w:val="center"/>
            <w:hideMark/>
          </w:tcPr>
          <w:p w14:paraId="119D4376" w14:textId="77777777" w:rsidR="00436ADC" w:rsidRPr="00436ADC" w:rsidRDefault="00436ADC" w:rsidP="00436AD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36ADC">
              <w:rPr>
                <w:rFonts w:ascii="Tahoma" w:hAnsi="Tahoma" w:cs="Tahoma"/>
                <w:b/>
                <w:bCs/>
                <w:color w:val="000000" w:themeColor="text1"/>
              </w:rPr>
              <w:t>Parametr</w:t>
            </w:r>
          </w:p>
        </w:tc>
        <w:tc>
          <w:tcPr>
            <w:tcW w:w="0" w:type="auto"/>
            <w:hideMark/>
          </w:tcPr>
          <w:p w14:paraId="5931C495" w14:textId="77777777" w:rsidR="00436ADC" w:rsidRPr="00436ADC" w:rsidRDefault="00436ADC" w:rsidP="00436ADC">
            <w:pPr>
              <w:spacing w:before="0"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36ADC">
              <w:rPr>
                <w:rFonts w:ascii="Tahoma" w:hAnsi="Tahoma" w:cs="Tahoma"/>
                <w:b/>
                <w:bCs/>
                <w:color w:val="000000" w:themeColor="text1"/>
              </w:rPr>
              <w:t>Wymaganie minimalne</w:t>
            </w:r>
          </w:p>
        </w:tc>
      </w:tr>
      <w:tr w:rsidR="00436ADC" w:rsidRPr="00436ADC" w14:paraId="323C5F71" w14:textId="77777777" w:rsidTr="00436ADC">
        <w:tc>
          <w:tcPr>
            <w:tcW w:w="0" w:type="auto"/>
            <w:vAlign w:val="center"/>
            <w:hideMark/>
          </w:tcPr>
          <w:p w14:paraId="319F1691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F3198BC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Przedmiot zamówienia</w:t>
            </w:r>
          </w:p>
        </w:tc>
        <w:tc>
          <w:tcPr>
            <w:tcW w:w="0" w:type="auto"/>
            <w:hideMark/>
          </w:tcPr>
          <w:p w14:paraId="6CBD38E3" w14:textId="5DED982E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Przedmiotem zamówienia jest przeprowadzenie specjalistycznego szkolenia dla </w:t>
            </w:r>
            <w:r w:rsidR="00AA7067">
              <w:rPr>
                <w:rFonts w:ascii="Tahoma" w:hAnsi="Tahoma" w:cs="Tahoma"/>
                <w:color w:val="000000" w:themeColor="text1"/>
              </w:rPr>
              <w:t>1</w:t>
            </w:r>
            <w:r w:rsidR="00B03D2A">
              <w:rPr>
                <w:rFonts w:ascii="Tahoma" w:hAnsi="Tahoma" w:cs="Tahoma"/>
                <w:color w:val="000000" w:themeColor="text1"/>
              </w:rPr>
              <w:t xml:space="preserve"> administrator</w:t>
            </w:r>
            <w:r w:rsidR="00AA7067">
              <w:rPr>
                <w:rFonts w:ascii="Tahoma" w:hAnsi="Tahoma" w:cs="Tahoma"/>
                <w:color w:val="000000" w:themeColor="text1"/>
              </w:rPr>
              <w:t>a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Zamawiającego z zakresu obsługi, eksploatacji i podstawowej administracji wdrożonych systemów bezpieczeństwa OT oraz infrastruktury wspierającej ich działanie.</w:t>
            </w:r>
          </w:p>
        </w:tc>
      </w:tr>
      <w:tr w:rsidR="00436ADC" w:rsidRPr="00436ADC" w14:paraId="5503E3F5" w14:textId="77777777" w:rsidTr="00436ADC">
        <w:tc>
          <w:tcPr>
            <w:tcW w:w="0" w:type="auto"/>
            <w:vAlign w:val="center"/>
            <w:hideMark/>
          </w:tcPr>
          <w:p w14:paraId="51263902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265DC17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Zakres systemów objętych szkoleniem</w:t>
            </w:r>
          </w:p>
        </w:tc>
        <w:tc>
          <w:tcPr>
            <w:tcW w:w="0" w:type="auto"/>
            <w:hideMark/>
          </w:tcPr>
          <w:p w14:paraId="58B93A7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obejmować co najmniej wdrożone u Zamawiającego systemy i elementy infrastruktury związane z bezpieczeństwem OT, w szczególności: system bezpieczeństwa OT IDS/IPS wraz z sondami OT, urządzenie NAS wykorzystywane w środowisku IT/OT oraz środowisko serwera wysokiej dostępności HA, jeżeli zostały wdrożone w ramach zamówienia.</w:t>
            </w:r>
          </w:p>
        </w:tc>
      </w:tr>
      <w:tr w:rsidR="00436ADC" w:rsidRPr="00436ADC" w14:paraId="66118A7C" w14:textId="77777777" w:rsidTr="00436ADC">
        <w:tc>
          <w:tcPr>
            <w:tcW w:w="0" w:type="auto"/>
            <w:vAlign w:val="center"/>
            <w:hideMark/>
          </w:tcPr>
          <w:p w14:paraId="114CFED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1D9CAA9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Cel szkolenia</w:t>
            </w:r>
          </w:p>
        </w:tc>
        <w:tc>
          <w:tcPr>
            <w:tcW w:w="0" w:type="auto"/>
            <w:hideMark/>
          </w:tcPr>
          <w:p w14:paraId="2B408A97" w14:textId="36D47488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Celem szkolenia jest przygotowanie administrator</w:t>
            </w:r>
            <w:r w:rsidR="00B03D2A">
              <w:rPr>
                <w:rFonts w:ascii="Tahoma" w:hAnsi="Tahoma" w:cs="Tahoma"/>
                <w:color w:val="000000" w:themeColor="text1"/>
              </w:rPr>
              <w:t>ów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Zamawiającego do podstawowej, samodzielnej i bezpiecznej eksploatacji wdrożonych systemów bezpieczeństwa OT, w tym monitorowania komunikacji przemysłowej, obsługi alarmów, analizy zdarzeń, przeglądu zasobów OT, zarządzania dostępem, wykonywania podstawowych czynności diagnostycznych, raportowania oraz utrzymania ciągłości działania środowiska.</w:t>
            </w:r>
          </w:p>
        </w:tc>
      </w:tr>
      <w:tr w:rsidR="00436ADC" w:rsidRPr="00436ADC" w14:paraId="5F546B5A" w14:textId="77777777" w:rsidTr="00436ADC">
        <w:tc>
          <w:tcPr>
            <w:tcW w:w="0" w:type="auto"/>
            <w:vAlign w:val="center"/>
            <w:hideMark/>
          </w:tcPr>
          <w:p w14:paraId="49FAA9C3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04F7B34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Forma szkolenia</w:t>
            </w:r>
          </w:p>
        </w:tc>
        <w:tc>
          <w:tcPr>
            <w:tcW w:w="0" w:type="auto"/>
            <w:hideMark/>
          </w:tcPr>
          <w:p w14:paraId="743639CD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zostać przeprowadzone w formie warsztatowo-instruktażowej, obejmującej część teoretyczną oraz część praktyczną realizowaną na środowisku wdrożonym u Zamawiającego albo na środowisku szkoleniowym odzwierciedlającym funkcjonalności wdrożonego rozwiązania.</w:t>
            </w:r>
          </w:p>
        </w:tc>
      </w:tr>
      <w:tr w:rsidR="00436ADC" w:rsidRPr="00436ADC" w14:paraId="63085F7F" w14:textId="77777777" w:rsidTr="00436ADC">
        <w:tc>
          <w:tcPr>
            <w:tcW w:w="0" w:type="auto"/>
            <w:vAlign w:val="center"/>
            <w:hideMark/>
          </w:tcPr>
          <w:p w14:paraId="44A73B87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EA39018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Minimalny zakres szkolenia — system OT IDS/IPS</w:t>
            </w:r>
          </w:p>
        </w:tc>
        <w:tc>
          <w:tcPr>
            <w:tcW w:w="0" w:type="auto"/>
            <w:hideMark/>
          </w:tcPr>
          <w:p w14:paraId="43DBD1B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Szkolenie w zakresie systemu OT IDS/IPS musi obejmować co najmniej: architekturę systemu, rolę komponentu centralnego i sond OT, tryby pracy IDS/IPS, pasywne monitorowanie, pracę </w:t>
            </w:r>
            <w:proofErr w:type="spellStart"/>
            <w:r w:rsidRPr="00436ADC">
              <w:rPr>
                <w:rFonts w:ascii="Tahoma" w:hAnsi="Tahoma" w:cs="Tahoma"/>
                <w:color w:val="000000" w:themeColor="text1"/>
              </w:rPr>
              <w:t>inline</w:t>
            </w:r>
            <w:proofErr w:type="spellEnd"/>
            <w:r w:rsidRPr="00436ADC">
              <w:rPr>
                <w:rFonts w:ascii="Tahoma" w:hAnsi="Tahoma" w:cs="Tahoma"/>
                <w:color w:val="000000" w:themeColor="text1"/>
              </w:rPr>
              <w:t xml:space="preserve">, obsługę interfejsu administracyjnego, monitorowanie komunikacji OT/ICS,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analizę alarmów i anomalii, inwentaryzację zasobów OT, wizualizację topologii, zarządzanie podatnościami, obsługę logów, retencję danych, raportowanie, aktualizacje, kopie zapasowe konfiguracji oraz podstawową diagnostykę działania systemu.</w:t>
            </w:r>
          </w:p>
        </w:tc>
      </w:tr>
      <w:tr w:rsidR="00436ADC" w:rsidRPr="00436ADC" w14:paraId="3F92E27E" w14:textId="77777777" w:rsidTr="00436ADC">
        <w:tc>
          <w:tcPr>
            <w:tcW w:w="0" w:type="auto"/>
            <w:vAlign w:val="center"/>
            <w:hideMark/>
          </w:tcPr>
          <w:p w14:paraId="53447010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14:paraId="038C095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Minimalny zakres szkolenia — urządzenie NAS</w:t>
            </w:r>
          </w:p>
        </w:tc>
        <w:tc>
          <w:tcPr>
            <w:tcW w:w="0" w:type="auto"/>
            <w:hideMark/>
          </w:tcPr>
          <w:p w14:paraId="2E4F9EFC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Szkolenie w zakresie urządzenia NAS musi obejmować co najmniej: architekturę urządzenia, jego rolę w środowisku IT/OT, obsługę interfejsu administracyjnego, sprawdzanie stanu urządzenia, dysków, wolumenów i usług, zarządzanie przestrzenią dyskową, konfigurację RAID, obsługę udziałów i wolumenów, kontrolę dostępu, mechanizmy ochrony danych, </w:t>
            </w:r>
            <w:proofErr w:type="spellStart"/>
            <w:r w:rsidRPr="00436ADC">
              <w:rPr>
                <w:rFonts w:ascii="Tahoma" w:hAnsi="Tahoma" w:cs="Tahoma"/>
                <w:color w:val="000000" w:themeColor="text1"/>
              </w:rPr>
              <w:t>snapshoty</w:t>
            </w:r>
            <w:proofErr w:type="spellEnd"/>
            <w:r w:rsidRPr="00436ADC">
              <w:rPr>
                <w:rFonts w:ascii="Tahoma" w:hAnsi="Tahoma" w:cs="Tahoma"/>
                <w:color w:val="000000" w:themeColor="text1"/>
              </w:rPr>
              <w:t>, replikację, logowanie, monitoring, diagnostykę, aktualizacje, wykonanie kopii konfiguracji oraz podstawowe zasady odtworzenia konfiguracji po awarii.</w:t>
            </w:r>
          </w:p>
        </w:tc>
      </w:tr>
      <w:tr w:rsidR="00436ADC" w:rsidRPr="00436ADC" w14:paraId="35C5A009" w14:textId="77777777" w:rsidTr="00436ADC">
        <w:tc>
          <w:tcPr>
            <w:tcW w:w="0" w:type="auto"/>
            <w:vAlign w:val="center"/>
            <w:hideMark/>
          </w:tcPr>
          <w:p w14:paraId="0107D76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4DFB69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Minimalny zakres szkolenia — środowisko serwera HA</w:t>
            </w:r>
          </w:p>
        </w:tc>
        <w:tc>
          <w:tcPr>
            <w:tcW w:w="0" w:type="auto"/>
            <w:hideMark/>
          </w:tcPr>
          <w:p w14:paraId="356D1B85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Szkolenie w zakresie środowiska serwera HA musi obejmować co najmniej: architekturę środowiska wysokiej dostępności, rolę serwerów fizycznych, współpracę z NAS, UPS, systemami OT i infrastrukturą sieciową, obsługę serwerów fizycznych, zdalne zarządzanie out-of-band, środowisko </w:t>
            </w:r>
            <w:proofErr w:type="spellStart"/>
            <w:r w:rsidRPr="00436ADC">
              <w:rPr>
                <w:rFonts w:ascii="Tahoma" w:hAnsi="Tahoma" w:cs="Tahoma"/>
                <w:color w:val="000000" w:themeColor="text1"/>
              </w:rPr>
              <w:t>wirtualizacyjne</w:t>
            </w:r>
            <w:proofErr w:type="spellEnd"/>
            <w:r w:rsidRPr="00436ADC">
              <w:rPr>
                <w:rFonts w:ascii="Tahoma" w:hAnsi="Tahoma" w:cs="Tahoma"/>
                <w:color w:val="000000" w:themeColor="text1"/>
              </w:rPr>
              <w:t xml:space="preserve">, klaster HA, mechanizmy </w:t>
            </w:r>
            <w:proofErr w:type="spellStart"/>
            <w:r w:rsidRPr="00436ADC">
              <w:rPr>
                <w:rFonts w:ascii="Tahoma" w:hAnsi="Tahoma" w:cs="Tahoma"/>
                <w:color w:val="000000" w:themeColor="text1"/>
              </w:rPr>
              <w:t>failover</w:t>
            </w:r>
            <w:proofErr w:type="spellEnd"/>
            <w:r w:rsidRPr="00436ADC">
              <w:rPr>
                <w:rFonts w:ascii="Tahoma" w:hAnsi="Tahoma" w:cs="Tahoma"/>
                <w:color w:val="000000" w:themeColor="text1"/>
              </w:rPr>
              <w:t xml:space="preserve">, migrację usług lub maszyn wirtualnych, integrację z zasobami </w:t>
            </w:r>
            <w:proofErr w:type="spellStart"/>
            <w:r w:rsidRPr="00436ADC">
              <w:rPr>
                <w:rFonts w:ascii="Tahoma" w:hAnsi="Tahoma" w:cs="Tahoma"/>
                <w:color w:val="000000" w:themeColor="text1"/>
              </w:rPr>
              <w:t>storage</w:t>
            </w:r>
            <w:proofErr w:type="spellEnd"/>
            <w:r w:rsidRPr="00436ADC">
              <w:rPr>
                <w:rFonts w:ascii="Tahoma" w:hAnsi="Tahoma" w:cs="Tahoma"/>
                <w:color w:val="000000" w:themeColor="text1"/>
              </w:rPr>
              <w:t xml:space="preserve">, konfigurację sieciową, segmentację IT/OT, monitoring, logowanie, synchronizację czasu, </w:t>
            </w:r>
            <w:proofErr w:type="spellStart"/>
            <w:r w:rsidRPr="00436ADC">
              <w:rPr>
                <w:rFonts w:ascii="Tahoma" w:hAnsi="Tahoma" w:cs="Tahoma"/>
                <w:color w:val="000000" w:themeColor="text1"/>
              </w:rPr>
              <w:t>hardening</w:t>
            </w:r>
            <w:proofErr w:type="spellEnd"/>
            <w:r w:rsidRPr="00436ADC">
              <w:rPr>
                <w:rFonts w:ascii="Tahoma" w:hAnsi="Tahoma" w:cs="Tahoma"/>
                <w:color w:val="000000" w:themeColor="text1"/>
              </w:rPr>
              <w:t>, backup konfiguracji oraz podstawowe postępowanie awaryjne.</w:t>
            </w:r>
          </w:p>
        </w:tc>
      </w:tr>
      <w:tr w:rsidR="00436ADC" w:rsidRPr="00436ADC" w14:paraId="0F46375A" w14:textId="77777777" w:rsidTr="00436ADC">
        <w:tc>
          <w:tcPr>
            <w:tcW w:w="0" w:type="auto"/>
            <w:vAlign w:val="center"/>
            <w:hideMark/>
          </w:tcPr>
          <w:p w14:paraId="79994BD6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8FF5764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Część praktyczna szkolenia</w:t>
            </w:r>
          </w:p>
        </w:tc>
        <w:tc>
          <w:tcPr>
            <w:tcW w:w="0" w:type="auto"/>
            <w:hideMark/>
          </w:tcPr>
          <w:p w14:paraId="46C85A8A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zawierać część praktyczną obejmującą co najmniej: sprawdzenie statusu sond OT, analizę przykładowego alarmu lub anomalii, odczyt topologii i relacji komunikacyjnych, przegląd listy zasobów OT, analizę przykładowej podatności, wygenerowanie przykładowego raportu, sprawdzenie stanu NAS i dysków, weryfikację udziału lub wolumenu, sprawdzenie stanu serwerów HA, sprawdzenie stanu klastra oraz analizę przykładowego alertu lub logu.</w:t>
            </w:r>
          </w:p>
        </w:tc>
      </w:tr>
      <w:tr w:rsidR="00436ADC" w:rsidRPr="00436ADC" w14:paraId="059F6012" w14:textId="77777777" w:rsidTr="00436ADC">
        <w:tc>
          <w:tcPr>
            <w:tcW w:w="0" w:type="auto"/>
            <w:vAlign w:val="center"/>
            <w:hideMark/>
          </w:tcPr>
          <w:p w14:paraId="13C63BA9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6EB6C35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Dostosowanie programu do wdrożonego środowiska</w:t>
            </w:r>
          </w:p>
        </w:tc>
        <w:tc>
          <w:tcPr>
            <w:tcW w:w="0" w:type="auto"/>
            <w:hideMark/>
          </w:tcPr>
          <w:p w14:paraId="00A2EE5F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Wykonawca zobowiązany jest dostosować szczegółowy program szkolenia do faktycznie wdrożonych u Zamawiającego systemów, urządzeń, komponentów, konfiguracji oraz dokumentacji powdrożeniowej. Program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szkolenia nie może mieć charakteru wyłącznie ogólnego lub marketingowego.</w:t>
            </w:r>
          </w:p>
        </w:tc>
      </w:tr>
      <w:tr w:rsidR="00436ADC" w:rsidRPr="00436ADC" w14:paraId="5C51E4BB" w14:textId="77777777" w:rsidTr="00436ADC">
        <w:tc>
          <w:tcPr>
            <w:tcW w:w="0" w:type="auto"/>
            <w:vAlign w:val="center"/>
            <w:hideMark/>
          </w:tcPr>
          <w:p w14:paraId="4E3556CD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14:paraId="6F4FC7A6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Program szkolenia</w:t>
            </w:r>
          </w:p>
        </w:tc>
        <w:tc>
          <w:tcPr>
            <w:tcW w:w="0" w:type="auto"/>
            <w:hideMark/>
          </w:tcPr>
          <w:p w14:paraId="62AB2FB4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Wykonawca, przed przeprowadzeniem szkolenia, przedstawi Zamawiającemu szczegółowy program szkolenia obejmujący co najmniej: tematykę szkolenia, podział na moduły, zakres części teoretycznej i praktycznej, przewidywany czas trwania poszczególnych części, wymagania organizacyjne oraz wskazanie systemów i funkcjonalności objętych szkoleniem.</w:t>
            </w:r>
          </w:p>
        </w:tc>
      </w:tr>
      <w:tr w:rsidR="00436ADC" w:rsidRPr="00436ADC" w14:paraId="5B222E7C" w14:textId="77777777" w:rsidTr="00436ADC">
        <w:tc>
          <w:tcPr>
            <w:tcW w:w="0" w:type="auto"/>
            <w:vAlign w:val="center"/>
            <w:hideMark/>
          </w:tcPr>
          <w:p w14:paraId="4CC0B9B1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8A09A63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Akceptacja programu szkolenia</w:t>
            </w:r>
          </w:p>
        </w:tc>
        <w:tc>
          <w:tcPr>
            <w:tcW w:w="0" w:type="auto"/>
            <w:hideMark/>
          </w:tcPr>
          <w:p w14:paraId="644F8EB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Program szkolenia wymaga akceptacji Zamawiającego przed rozpoczęciem szkolenia. Zamawiający może zgłosić uwagi do programu szkolenia, a Wykonawca zobowiązany jest uwzględnić je, o ile pozostają w związku z zakresem wdrożonych systemów bezpieczeństwa OT.</w:t>
            </w:r>
          </w:p>
        </w:tc>
      </w:tr>
      <w:tr w:rsidR="00436ADC" w:rsidRPr="00436ADC" w14:paraId="600F6392" w14:textId="77777777" w:rsidTr="00436ADC">
        <w:tc>
          <w:tcPr>
            <w:tcW w:w="0" w:type="auto"/>
            <w:vAlign w:val="center"/>
            <w:hideMark/>
          </w:tcPr>
          <w:p w14:paraId="495E337F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DEA70E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Prowadzący szkolenie</w:t>
            </w:r>
          </w:p>
        </w:tc>
        <w:tc>
          <w:tcPr>
            <w:tcW w:w="0" w:type="auto"/>
            <w:hideMark/>
          </w:tcPr>
          <w:p w14:paraId="65FAC2C8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Szkolenie musi zostać przeprowadzone przez osobę posiadającą wiedzę i doświadczenie w zakresie wdrażania, administrowania lub utrzymania systemów bezpieczeństwa OT/ICS, systemów IDS/IPS, infrastruktury serwerowej, </w:t>
            </w:r>
            <w:proofErr w:type="spellStart"/>
            <w:r w:rsidRPr="00436ADC">
              <w:rPr>
                <w:rFonts w:ascii="Tahoma" w:hAnsi="Tahoma" w:cs="Tahoma"/>
                <w:color w:val="000000" w:themeColor="text1"/>
              </w:rPr>
              <w:t>storage</w:t>
            </w:r>
            <w:proofErr w:type="spellEnd"/>
            <w:r w:rsidRPr="00436ADC">
              <w:rPr>
                <w:rFonts w:ascii="Tahoma" w:hAnsi="Tahoma" w:cs="Tahoma"/>
                <w:color w:val="000000" w:themeColor="text1"/>
              </w:rPr>
              <w:t xml:space="preserve"> lub środowisk wysokiej dostępności, odpowiednio do zakresu szkolenia.</w:t>
            </w:r>
          </w:p>
        </w:tc>
      </w:tr>
      <w:tr w:rsidR="00436ADC" w:rsidRPr="00436ADC" w14:paraId="657BF908" w14:textId="77777777" w:rsidTr="00436ADC">
        <w:tc>
          <w:tcPr>
            <w:tcW w:w="0" w:type="auto"/>
            <w:vAlign w:val="center"/>
            <w:hideMark/>
          </w:tcPr>
          <w:p w14:paraId="496BCDF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7C9C5E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Uczestnicy szkolenia</w:t>
            </w:r>
          </w:p>
        </w:tc>
        <w:tc>
          <w:tcPr>
            <w:tcW w:w="0" w:type="auto"/>
            <w:hideMark/>
          </w:tcPr>
          <w:p w14:paraId="22BA7089" w14:textId="5A1C7D56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Szkolenie zostanie przeprowadzone dla </w:t>
            </w:r>
            <w:r w:rsidR="00B03D2A">
              <w:rPr>
                <w:rFonts w:ascii="Tahoma" w:hAnsi="Tahoma" w:cs="Tahoma"/>
                <w:color w:val="000000" w:themeColor="text1"/>
              </w:rPr>
              <w:t xml:space="preserve">2 </w:t>
            </w:r>
            <w:r w:rsidRPr="00436ADC">
              <w:rPr>
                <w:rFonts w:ascii="Tahoma" w:hAnsi="Tahoma" w:cs="Tahoma"/>
                <w:color w:val="000000" w:themeColor="text1"/>
              </w:rPr>
              <w:t>administrator</w:t>
            </w:r>
            <w:r w:rsidR="00B03D2A">
              <w:rPr>
                <w:rFonts w:ascii="Tahoma" w:hAnsi="Tahoma" w:cs="Tahoma"/>
                <w:color w:val="000000" w:themeColor="text1"/>
              </w:rPr>
              <w:t>ów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Zamawiającego, odpowiedzialn</w:t>
            </w:r>
            <w:r>
              <w:rPr>
                <w:rFonts w:ascii="Tahoma" w:hAnsi="Tahoma" w:cs="Tahoma"/>
                <w:color w:val="000000" w:themeColor="text1"/>
              </w:rPr>
              <w:t>ego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 eksploatację, utrzymanie, nadzór lub bezpieczeństwo środowiska IT/OT.</w:t>
            </w:r>
          </w:p>
        </w:tc>
      </w:tr>
      <w:tr w:rsidR="00436ADC" w:rsidRPr="00436ADC" w14:paraId="30A73819" w14:textId="77777777" w:rsidTr="00436ADC">
        <w:tc>
          <w:tcPr>
            <w:tcW w:w="0" w:type="auto"/>
            <w:vAlign w:val="center"/>
            <w:hideMark/>
          </w:tcPr>
          <w:p w14:paraId="3F29301E" w14:textId="6A1DD682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A27C61E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Miejsce realizacji szkolenia</w:t>
            </w:r>
          </w:p>
        </w:tc>
        <w:tc>
          <w:tcPr>
            <w:tcW w:w="0" w:type="auto"/>
            <w:hideMark/>
          </w:tcPr>
          <w:p w14:paraId="52E830DC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zostanie przeprowadzone w siedzibie Zamawiającego, zdalnie albo w formule mieszanej, zgodnie z ustaleniami organizacyjnymi z Zamawiającym. Forma realizacji szkolenia nie może ograniczać możliwości prezentacji funkcjonalności wdrożonych systemów oraz realizacji części praktycznej.</w:t>
            </w:r>
          </w:p>
        </w:tc>
      </w:tr>
      <w:tr w:rsidR="00436ADC" w:rsidRPr="00436ADC" w14:paraId="2F29ED4C" w14:textId="77777777" w:rsidTr="00436ADC">
        <w:tc>
          <w:tcPr>
            <w:tcW w:w="0" w:type="auto"/>
            <w:vAlign w:val="center"/>
            <w:hideMark/>
          </w:tcPr>
          <w:p w14:paraId="1A1FD833" w14:textId="489759A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2B5CA15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Termin realizacji szkolenia</w:t>
            </w:r>
          </w:p>
        </w:tc>
        <w:tc>
          <w:tcPr>
            <w:tcW w:w="0" w:type="auto"/>
            <w:hideMark/>
          </w:tcPr>
          <w:p w14:paraId="2316724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zostać przeprowadzone po wdrożeniu systemów objętych szkoleniem, w terminie uzgodnionym z Zamawiającym, umożliwiającym przekazanie wiedzy na podstawie rzeczywistej konfiguracji środowiska.</w:t>
            </w:r>
          </w:p>
        </w:tc>
      </w:tr>
      <w:tr w:rsidR="00436ADC" w:rsidRPr="00436ADC" w14:paraId="59B2DC24" w14:textId="77777777" w:rsidTr="00436ADC">
        <w:tc>
          <w:tcPr>
            <w:tcW w:w="0" w:type="auto"/>
            <w:vAlign w:val="center"/>
            <w:hideMark/>
          </w:tcPr>
          <w:p w14:paraId="76815399" w14:textId="3A4D86A8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A71105D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Nagrywanie szkolenia</w:t>
            </w:r>
          </w:p>
        </w:tc>
        <w:tc>
          <w:tcPr>
            <w:tcW w:w="0" w:type="auto"/>
            <w:hideMark/>
          </w:tcPr>
          <w:p w14:paraId="3E8D9C5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Zamawiający musi mieć możliwość nagrania szkolenia w zakresie obrazu ekranu prezentowanego przez prowadzącego, w szczególności prezentacji, konsoli administracyjnych, demonstracji czynności konfiguracyjnych, diagnostycznych i raportowych. Nagranie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nie musi obejmować wizerunku uczestników ani prowadzącego, chyba że strony uzgodnią inaczej.</w:t>
            </w:r>
          </w:p>
        </w:tc>
      </w:tr>
      <w:tr w:rsidR="00436ADC" w:rsidRPr="00436ADC" w14:paraId="7C6616C2" w14:textId="77777777" w:rsidTr="00436ADC">
        <w:tc>
          <w:tcPr>
            <w:tcW w:w="0" w:type="auto"/>
            <w:vAlign w:val="center"/>
            <w:hideMark/>
          </w:tcPr>
          <w:p w14:paraId="3DB42F90" w14:textId="198C223D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1</w:t>
            </w:r>
            <w:r>
              <w:rPr>
                <w:rFonts w:ascii="Tahoma" w:hAnsi="Tahoma" w:cs="Tahoma"/>
                <w:color w:val="000000" w:themeColor="text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4918306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Zgoda na nagrywanie ekranu</w:t>
            </w:r>
          </w:p>
        </w:tc>
        <w:tc>
          <w:tcPr>
            <w:tcW w:w="0" w:type="auto"/>
            <w:hideMark/>
          </w:tcPr>
          <w:p w14:paraId="1D5C639C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 zobowiązany jest umożliwić Zamawiającemu nagrywanie ekranu podczas szkolenia na potrzeby wewnętrznego wykorzystania przez Zamawiającego, w szczególności jako materiał pomocniczy dla administratorów w okresie eksploatacji wdrożonych systemów.</w:t>
            </w:r>
          </w:p>
        </w:tc>
      </w:tr>
      <w:tr w:rsidR="00436ADC" w:rsidRPr="00436ADC" w14:paraId="378B62AE" w14:textId="77777777" w:rsidTr="00436ADC">
        <w:tc>
          <w:tcPr>
            <w:tcW w:w="0" w:type="auto"/>
            <w:vAlign w:val="center"/>
            <w:hideMark/>
          </w:tcPr>
          <w:p w14:paraId="73840E6E" w14:textId="13B7398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C2A78D7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Ograniczenie wykorzystania nagrania</w:t>
            </w:r>
          </w:p>
        </w:tc>
        <w:tc>
          <w:tcPr>
            <w:tcW w:w="0" w:type="auto"/>
            <w:hideMark/>
          </w:tcPr>
          <w:p w14:paraId="746A92B7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Nagranie szkolenia będzie wykorzystywane wyłącznie na potrzeby wewnętrzne Zamawiającego, związane z eksploatacją, utrzymaniem i bezpieczeństwem wdrożonych systemów. Zamawiający nie będzie udostępniał nagrania publicznie ani wykorzystywał go w celach komercyjnych.</w:t>
            </w:r>
          </w:p>
        </w:tc>
      </w:tr>
      <w:tr w:rsidR="00436ADC" w:rsidRPr="00436ADC" w14:paraId="4195BCCA" w14:textId="77777777" w:rsidTr="00436ADC">
        <w:tc>
          <w:tcPr>
            <w:tcW w:w="0" w:type="auto"/>
            <w:vAlign w:val="center"/>
            <w:hideMark/>
          </w:tcPr>
          <w:p w14:paraId="79556BC6" w14:textId="1BC8795E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5D147E78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Materiały szkoleniowe</w:t>
            </w:r>
          </w:p>
        </w:tc>
        <w:tc>
          <w:tcPr>
            <w:tcW w:w="0" w:type="auto"/>
            <w:hideMark/>
          </w:tcPr>
          <w:p w14:paraId="76449F07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 zobowiązany jest przekazać uczestnikom szkolenia materiały szkoleniowe w języku polskim, w formie elektronicznej, obejmujące co najmniej najważniejsze zagadnienia omawiane podczas szkolenia, podstawowe procedury obsługowe, diagnostyczne i eksploatacyjne oraz odwołania do dokumentacji powdrożeniowej.</w:t>
            </w:r>
          </w:p>
        </w:tc>
      </w:tr>
      <w:tr w:rsidR="00436ADC" w:rsidRPr="00436ADC" w14:paraId="7142D28A" w14:textId="77777777" w:rsidTr="00436ADC">
        <w:tc>
          <w:tcPr>
            <w:tcW w:w="0" w:type="auto"/>
            <w:vAlign w:val="center"/>
            <w:hideMark/>
          </w:tcPr>
          <w:p w14:paraId="4CA11C3D" w14:textId="05E7D802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BC520A2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Certyfikaty lub zaświadczenia</w:t>
            </w:r>
          </w:p>
        </w:tc>
        <w:tc>
          <w:tcPr>
            <w:tcW w:w="0" w:type="auto"/>
            <w:hideMark/>
          </w:tcPr>
          <w:p w14:paraId="3481C3D7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Po zakończeniu szkolenia Wykonawca zobowiązany jest wydać każdemu uczestnikowi imienny certyfikat albo zaświadczenie potwierdzające udział w szkoleniu. Dokument musi zawierać co najmniej: nazwę szkolenia, imię i nazwisko uczestnika, datę szkolenia, zakres tematyczny szkolenia, nazwę Wykonawcy oraz podpis lub oznaczenie osoby upoważnionej.</w:t>
            </w:r>
          </w:p>
        </w:tc>
      </w:tr>
      <w:tr w:rsidR="00436ADC" w:rsidRPr="00436ADC" w14:paraId="7B58B8D3" w14:textId="77777777" w:rsidTr="00436ADC">
        <w:tc>
          <w:tcPr>
            <w:tcW w:w="0" w:type="auto"/>
            <w:vAlign w:val="center"/>
            <w:hideMark/>
          </w:tcPr>
          <w:p w14:paraId="2B93E442" w14:textId="5328AABC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A86FA5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Lista obecności</w:t>
            </w:r>
          </w:p>
        </w:tc>
        <w:tc>
          <w:tcPr>
            <w:tcW w:w="0" w:type="auto"/>
            <w:hideMark/>
          </w:tcPr>
          <w:p w14:paraId="4FD00B9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 zobowiązany jest sporządzić listę obecności uczestników szkolenia albo równoważne potwierdzenie udziału, w przypadku szkolenia zdalnego. Lista lub potwierdzenie udziału stanowi element dokumentacji odbiorowej szkolenia.</w:t>
            </w:r>
          </w:p>
        </w:tc>
      </w:tr>
      <w:tr w:rsidR="00436ADC" w:rsidRPr="00436ADC" w14:paraId="66D1F1E8" w14:textId="77777777" w:rsidTr="00436ADC">
        <w:tc>
          <w:tcPr>
            <w:tcW w:w="0" w:type="auto"/>
            <w:vAlign w:val="center"/>
            <w:hideMark/>
          </w:tcPr>
          <w:p w14:paraId="39579D9E" w14:textId="354A040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467D0E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Język szkolenia</w:t>
            </w:r>
          </w:p>
        </w:tc>
        <w:tc>
          <w:tcPr>
            <w:tcW w:w="0" w:type="auto"/>
            <w:hideMark/>
          </w:tcPr>
          <w:p w14:paraId="383866F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Szkolenie, materiały szkoleniowe oraz certyfikaty lub zaświadczenia muszą być przygotowane w języku polskim. Dopuszcza się użycie nazw własnych, komend, komunikatów systemowych i terminologii technicznej w języku angielskim, jeżeli wynika to z charakteru wdrożonego rozwiązania.</w:t>
            </w:r>
          </w:p>
        </w:tc>
      </w:tr>
      <w:tr w:rsidR="00436ADC" w:rsidRPr="00436ADC" w14:paraId="0A1724E2" w14:textId="77777777" w:rsidTr="00436ADC">
        <w:tc>
          <w:tcPr>
            <w:tcW w:w="0" w:type="auto"/>
            <w:vAlign w:val="center"/>
            <w:hideMark/>
          </w:tcPr>
          <w:p w14:paraId="4FDC6EE8" w14:textId="75634A08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697A6D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Efekt szkolenia</w:t>
            </w:r>
          </w:p>
        </w:tc>
        <w:tc>
          <w:tcPr>
            <w:tcW w:w="0" w:type="auto"/>
            <w:hideMark/>
          </w:tcPr>
          <w:p w14:paraId="12E8DA9B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Po zakończeniu szkolenia uczestnicy powinni posiadać podstawową wiedzę pozwalającą na samodzielne wykonywanie typowych czynności administracyjnych i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eksploatacyjnych, w szczególności weryfikację stanu systemów, analizę alarmów i logów, generowanie raportów, sprawdzanie statusu komponentów, wykonywanie podstawowej diagnostyki oraz korzystanie z dokumentacji powdrożeniowej.</w:t>
            </w:r>
          </w:p>
        </w:tc>
      </w:tr>
      <w:tr w:rsidR="00436ADC" w:rsidRPr="00436ADC" w14:paraId="235855E4" w14:textId="77777777" w:rsidTr="00436ADC">
        <w:tc>
          <w:tcPr>
            <w:tcW w:w="0" w:type="auto"/>
            <w:vAlign w:val="center"/>
            <w:hideMark/>
          </w:tcPr>
          <w:p w14:paraId="34EEAAE6" w14:textId="38CD2BA5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2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31F0741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Bezpieczeństwo środowiska produkcyjnego</w:t>
            </w:r>
          </w:p>
        </w:tc>
        <w:tc>
          <w:tcPr>
            <w:tcW w:w="0" w:type="auto"/>
            <w:hideMark/>
          </w:tcPr>
          <w:p w14:paraId="1866305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Czynności praktyczne wykonywane podczas szkolenia nie mogą powodować zakłócenia pracy infrastruktury OT, utraty danych, zmiany konfiguracji produkcyjnej bez zgody Zamawiającego ani obniżenia poziomu bezpieczeństwa wdrożonych systemów.</w:t>
            </w:r>
          </w:p>
        </w:tc>
      </w:tr>
    </w:tbl>
    <w:p w14:paraId="72A0F0F9" w14:textId="77777777" w:rsidR="00436ADC" w:rsidRPr="00436ADC" w:rsidRDefault="00436ADC" w:rsidP="00436ADC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</w:rPr>
      </w:pPr>
    </w:p>
    <w:sectPr w:rsidR="00436ADC" w:rsidRPr="00436ADC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A232" w14:textId="77777777" w:rsidR="00172CBF" w:rsidRDefault="00172CBF">
      <w:r>
        <w:separator/>
      </w:r>
    </w:p>
  </w:endnote>
  <w:endnote w:type="continuationSeparator" w:id="0">
    <w:p w14:paraId="42A370D6" w14:textId="77777777" w:rsidR="00172CBF" w:rsidRDefault="0017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839BC" w14:textId="77777777" w:rsidR="00172CBF" w:rsidRDefault="00172CBF">
      <w:r>
        <w:separator/>
      </w:r>
    </w:p>
  </w:footnote>
  <w:footnote w:type="continuationSeparator" w:id="0">
    <w:p w14:paraId="346BD0C6" w14:textId="77777777" w:rsidR="00172CBF" w:rsidRDefault="00172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31DB"/>
    <w:rsid w:val="00094EF6"/>
    <w:rsid w:val="000A0CFA"/>
    <w:rsid w:val="000A73E2"/>
    <w:rsid w:val="000E21EF"/>
    <w:rsid w:val="000E45A5"/>
    <w:rsid w:val="0010162A"/>
    <w:rsid w:val="001259A8"/>
    <w:rsid w:val="001561C5"/>
    <w:rsid w:val="00172CBF"/>
    <w:rsid w:val="00200170"/>
    <w:rsid w:val="00214307"/>
    <w:rsid w:val="00240653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77EB6"/>
    <w:rsid w:val="003816DA"/>
    <w:rsid w:val="00385FFB"/>
    <w:rsid w:val="00412555"/>
    <w:rsid w:val="0042606F"/>
    <w:rsid w:val="00436ADC"/>
    <w:rsid w:val="0046092E"/>
    <w:rsid w:val="00482EA3"/>
    <w:rsid w:val="004844AD"/>
    <w:rsid w:val="004916F7"/>
    <w:rsid w:val="004D4811"/>
    <w:rsid w:val="004E62F6"/>
    <w:rsid w:val="005115C2"/>
    <w:rsid w:val="0058722E"/>
    <w:rsid w:val="005938E0"/>
    <w:rsid w:val="005A056A"/>
    <w:rsid w:val="005B7917"/>
    <w:rsid w:val="005E22E2"/>
    <w:rsid w:val="00651DBC"/>
    <w:rsid w:val="00670180"/>
    <w:rsid w:val="006760F1"/>
    <w:rsid w:val="006C2A22"/>
    <w:rsid w:val="006D19B4"/>
    <w:rsid w:val="006E040C"/>
    <w:rsid w:val="007021C9"/>
    <w:rsid w:val="007077F2"/>
    <w:rsid w:val="00735813"/>
    <w:rsid w:val="00744F9D"/>
    <w:rsid w:val="00760990"/>
    <w:rsid w:val="00761B48"/>
    <w:rsid w:val="00780D75"/>
    <w:rsid w:val="00800956"/>
    <w:rsid w:val="00863D3F"/>
    <w:rsid w:val="0088784C"/>
    <w:rsid w:val="008B2E44"/>
    <w:rsid w:val="008C4DE6"/>
    <w:rsid w:val="008D7C6A"/>
    <w:rsid w:val="00900254"/>
    <w:rsid w:val="00922FE6"/>
    <w:rsid w:val="00924460"/>
    <w:rsid w:val="00940FBF"/>
    <w:rsid w:val="009823C9"/>
    <w:rsid w:val="009A5797"/>
    <w:rsid w:val="009B1AD2"/>
    <w:rsid w:val="009B56F9"/>
    <w:rsid w:val="009B7B29"/>
    <w:rsid w:val="009D0DB4"/>
    <w:rsid w:val="009F31C5"/>
    <w:rsid w:val="00A228FA"/>
    <w:rsid w:val="00A25198"/>
    <w:rsid w:val="00A27692"/>
    <w:rsid w:val="00A32D5A"/>
    <w:rsid w:val="00A34049"/>
    <w:rsid w:val="00A40375"/>
    <w:rsid w:val="00A42564"/>
    <w:rsid w:val="00A57533"/>
    <w:rsid w:val="00A834F4"/>
    <w:rsid w:val="00A8394D"/>
    <w:rsid w:val="00A86DFA"/>
    <w:rsid w:val="00A955D5"/>
    <w:rsid w:val="00A97B93"/>
    <w:rsid w:val="00AA7067"/>
    <w:rsid w:val="00AD274B"/>
    <w:rsid w:val="00AE404F"/>
    <w:rsid w:val="00AF3CB9"/>
    <w:rsid w:val="00AF4EB4"/>
    <w:rsid w:val="00B02C1C"/>
    <w:rsid w:val="00B03D2A"/>
    <w:rsid w:val="00B066B2"/>
    <w:rsid w:val="00B371AE"/>
    <w:rsid w:val="00B37C91"/>
    <w:rsid w:val="00B546E9"/>
    <w:rsid w:val="00B615FE"/>
    <w:rsid w:val="00B619ED"/>
    <w:rsid w:val="00B673BB"/>
    <w:rsid w:val="00B76639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7564C"/>
    <w:rsid w:val="00C965EE"/>
    <w:rsid w:val="00CA4211"/>
    <w:rsid w:val="00CA518A"/>
    <w:rsid w:val="00CB53C1"/>
    <w:rsid w:val="00CC431D"/>
    <w:rsid w:val="00CF1AB9"/>
    <w:rsid w:val="00D3215F"/>
    <w:rsid w:val="00DC0C56"/>
    <w:rsid w:val="00DD59C4"/>
    <w:rsid w:val="00E02207"/>
    <w:rsid w:val="00E1663C"/>
    <w:rsid w:val="00E81AAD"/>
    <w:rsid w:val="00EA5546"/>
    <w:rsid w:val="00EB7791"/>
    <w:rsid w:val="00EE312E"/>
    <w:rsid w:val="00F16146"/>
    <w:rsid w:val="00F6134F"/>
    <w:rsid w:val="00F753C2"/>
    <w:rsid w:val="00F8620F"/>
    <w:rsid w:val="00FE3AD8"/>
    <w:rsid w:val="00FF5508"/>
    <w:rsid w:val="28F1233D"/>
    <w:rsid w:val="2DCAE813"/>
    <w:rsid w:val="3EDF175A"/>
    <w:rsid w:val="43F6F769"/>
    <w:rsid w:val="50EB9189"/>
    <w:rsid w:val="5CED1F34"/>
    <w:rsid w:val="7EB3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967</Words>
  <Characters>7595</Characters>
  <Application>Microsoft Office Word</Application>
  <DocSecurity>0</DocSecurity>
  <Lines>237</Lines>
  <Paragraphs>77</Paragraphs>
  <ScaleCrop>false</ScaleCrop>
  <Company>MRR</Company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13</cp:revision>
  <cp:lastPrinted>2018-03-26T09:55:00Z</cp:lastPrinted>
  <dcterms:created xsi:type="dcterms:W3CDTF">2026-04-14T12:38:00Z</dcterms:created>
  <dcterms:modified xsi:type="dcterms:W3CDTF">2026-07-07T18:44:00Z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